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A946" w14:textId="77777777" w:rsidR="00FF3B0F" w:rsidRPr="00E24E9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E24E9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7B62AA4E" wp14:editId="7B62AA4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2A947" w14:textId="77777777" w:rsidR="00FF3B0F" w:rsidRPr="00E24E9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E24E9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7B62A948" w14:textId="77777777" w:rsidR="00FF3B0F" w:rsidRPr="00E24E9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7B62A949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7B62A94A" w14:textId="7D5921DA" w:rsidR="00FF3B0F" w:rsidRPr="0001165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D0606E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DF24BC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</w:t>
      </w:r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DF24BC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00</w:t>
      </w:r>
      <w:r w:rsidR="00C6698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7</w:t>
      </w:r>
    </w:p>
    <w:p w14:paraId="7B62A94B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7B62A94C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7B62A94E" w14:textId="0F7291E7" w:rsidR="00027CDB" w:rsidRDefault="00FF3B0F" w:rsidP="00027CDB">
      <w:pPr>
        <w:pStyle w:val="a8"/>
        <w:rPr>
          <w:rFonts w:asciiTheme="majorHAnsi" w:eastAsiaTheme="majorHAnsi" w:hAnsiTheme="majorHAnsi"/>
          <w:sz w:val="24"/>
          <w:szCs w:val="26"/>
        </w:rPr>
      </w:pPr>
      <w:proofErr w:type="gramStart"/>
      <w:r w:rsidRPr="00E24E9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E24E9A">
        <w:rPr>
          <w:rFonts w:asciiTheme="majorHAnsi" w:eastAsiaTheme="majorHAnsi" w:hAnsiTheme="majorHAnsi"/>
          <w:sz w:val="24"/>
          <w:szCs w:val="26"/>
        </w:rPr>
        <w:t>산동항공</w:t>
      </w:r>
      <w:proofErr w:type="gramEnd"/>
      <w:r w:rsidR="00D96DAA" w:rsidRPr="00E24E9A">
        <w:rPr>
          <w:rFonts w:asciiTheme="majorHAnsi" w:eastAsiaTheme="majorHAnsi" w:hAnsiTheme="majorHAnsi"/>
          <w:sz w:val="24"/>
          <w:szCs w:val="26"/>
        </w:rPr>
        <w:t xml:space="preserve"> </w:t>
      </w:r>
      <w:r w:rsidR="00D44C01">
        <w:rPr>
          <w:rFonts w:asciiTheme="majorHAnsi" w:eastAsiaTheme="majorHAnsi" w:hAnsiTheme="majorHAnsi" w:hint="eastAsia"/>
          <w:sz w:val="24"/>
          <w:szCs w:val="26"/>
        </w:rPr>
        <w:t>서울</w:t>
      </w:r>
      <w:r w:rsidR="00746006">
        <w:rPr>
          <w:rFonts w:asciiTheme="majorHAnsi" w:eastAsiaTheme="majorHAnsi" w:hAnsiTheme="majorHAnsi"/>
          <w:sz w:val="24"/>
          <w:szCs w:val="26"/>
        </w:rPr>
        <w:t xml:space="preserve"> </w:t>
      </w:r>
      <w:r w:rsidR="00594E7C" w:rsidRPr="00594E7C">
        <w:rPr>
          <w:rFonts w:asciiTheme="majorHAnsi" w:eastAsiaTheme="majorHAnsi" w:hAnsiTheme="majorHAnsi" w:hint="eastAsia"/>
          <w:sz w:val="24"/>
          <w:szCs w:val="26"/>
        </w:rPr>
        <w:t>출발</w:t>
      </w:r>
      <w:r w:rsidR="00594E7C" w:rsidRPr="00594E7C">
        <w:rPr>
          <w:rFonts w:asciiTheme="majorHAnsi" w:eastAsiaTheme="majorHAnsi" w:hAnsiTheme="majorHAnsi"/>
          <w:sz w:val="24"/>
          <w:szCs w:val="26"/>
        </w:rPr>
        <w:t xml:space="preserve"> 산동(TAO,YNT) 경유 FIT국내선 </w:t>
      </w:r>
      <w:proofErr w:type="spellStart"/>
      <w:r w:rsidR="00594E7C" w:rsidRPr="00594E7C">
        <w:rPr>
          <w:rFonts w:asciiTheme="majorHAnsi" w:eastAsiaTheme="majorHAnsi" w:hAnsiTheme="majorHAnsi"/>
          <w:sz w:val="24"/>
          <w:szCs w:val="26"/>
        </w:rPr>
        <w:t>루팅</w:t>
      </w:r>
      <w:proofErr w:type="spellEnd"/>
      <w:r w:rsidR="00594E7C" w:rsidRPr="00594E7C">
        <w:rPr>
          <w:rFonts w:asciiTheme="majorHAnsi" w:eastAsiaTheme="majorHAnsi" w:hAnsiTheme="majorHAnsi"/>
          <w:sz w:val="24"/>
          <w:szCs w:val="26"/>
        </w:rPr>
        <w:t xml:space="preserve"> 운임(2021.04.01-2021.10.30)</w:t>
      </w:r>
    </w:p>
    <w:p w14:paraId="6A452B6F" w14:textId="77777777" w:rsidR="00A55F8C" w:rsidRDefault="00A55F8C" w:rsidP="00F55F18">
      <w:pPr>
        <w:pStyle w:val="a7"/>
        <w:spacing w:line="240" w:lineRule="auto"/>
        <w:rPr>
          <w:rFonts w:asciiTheme="majorHAnsi" w:eastAsiaTheme="majorHAnsi" w:hAnsiTheme="majorHAnsi"/>
          <w:sz w:val="24"/>
          <w:szCs w:val="26"/>
        </w:rPr>
      </w:pPr>
    </w:p>
    <w:p w14:paraId="607CF16B" w14:textId="77777777" w:rsidR="00A55F8C" w:rsidRDefault="00F55F18" w:rsidP="00A55F8C">
      <w:pPr>
        <w:pStyle w:val="a7"/>
        <w:spacing w:line="240" w:lineRule="auto"/>
        <w:rPr>
          <w:rFonts w:asciiTheme="majorHAnsi" w:eastAsiaTheme="majorHAnsi" w:hAnsiTheme="majorHAnsi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A55F8C" w:rsidRPr="00594E7C">
        <w:rPr>
          <w:rFonts w:asciiTheme="majorHAnsi" w:eastAsiaTheme="majorHAnsi" w:hAnsiTheme="majorHAnsi"/>
          <w:sz w:val="24"/>
          <w:szCs w:val="26"/>
        </w:rPr>
        <w:t>2021.04.01-2021.10.30</w:t>
      </w:r>
      <w:r w:rsidR="00A55F8C" w:rsidRPr="00E24E9A">
        <w:rPr>
          <w:rFonts w:asciiTheme="majorHAnsi" w:eastAsiaTheme="majorHAnsi" w:hAnsiTheme="majorHAnsi" w:hint="eastAsia"/>
        </w:rPr>
        <w:t xml:space="preserve"> </w:t>
      </w:r>
    </w:p>
    <w:p w14:paraId="7B62A950" w14:textId="013B7179" w:rsidR="00D96DAA" w:rsidRDefault="00D96DAA" w:rsidP="00A55F8C">
      <w:pPr>
        <w:pStyle w:val="a7"/>
        <w:spacing w:line="240" w:lineRule="auto"/>
        <w:jc w:val="right"/>
        <w:rPr>
          <w:rFonts w:asciiTheme="majorHAnsi" w:eastAsiaTheme="majorHAnsi" w:hAnsiTheme="majorHAnsi"/>
        </w:rPr>
      </w:pPr>
      <w:r w:rsidRPr="00E24E9A">
        <w:rPr>
          <w:rFonts w:asciiTheme="majorHAnsi" w:eastAsiaTheme="majorHAnsi" w:hAnsiTheme="majorHAnsi" w:hint="eastAsia"/>
        </w:rPr>
        <w:t>(출발일기준/KRW)</w:t>
      </w:r>
    </w:p>
    <w:tbl>
      <w:tblPr>
        <w:tblW w:w="991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8"/>
        <w:gridCol w:w="888"/>
        <w:gridCol w:w="828"/>
        <w:gridCol w:w="872"/>
        <w:gridCol w:w="828"/>
        <w:gridCol w:w="828"/>
        <w:gridCol w:w="803"/>
        <w:gridCol w:w="887"/>
        <w:gridCol w:w="1673"/>
        <w:gridCol w:w="1418"/>
      </w:tblGrid>
      <w:tr w:rsidR="00C6698F" w:rsidRPr="00C6698F" w14:paraId="4775C21F" w14:textId="77777777" w:rsidTr="00C6698F">
        <w:trPr>
          <w:trHeight w:val="350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2AAA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출발지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AE9F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경유지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F50F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목적지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1E7C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65351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판매가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FCDB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유효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1A6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 xml:space="preserve">리턴 </w:t>
            </w: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  <w:lang w:eastAsia="zh-CN"/>
              </w:rPr>
              <w:t>OPEN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A7C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날짜변경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4646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환불</w:t>
            </w:r>
          </w:p>
        </w:tc>
      </w:tr>
      <w:tr w:rsidR="00C6698F" w:rsidRPr="00C6698F" w14:paraId="0EB6B7E4" w14:textId="77777777" w:rsidTr="00C6698F">
        <w:trPr>
          <w:trHeight w:val="350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4FF2C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E01A4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1D56F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5C98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47D0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OW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D580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RT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484B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기간</w:t>
            </w: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D5950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8137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FF8BF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</w:tr>
      <w:tr w:rsidR="00C6698F" w:rsidRPr="00C6698F" w14:paraId="016243BF" w14:textId="77777777" w:rsidTr="00C6698F">
        <w:trPr>
          <w:trHeight w:val="35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6D1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SEL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B4DD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TAO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7440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HRB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9FBB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S+S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92A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252000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5368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420000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499EC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6M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9DBF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불가능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65E7" w14:textId="3412E8A9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</w:rPr>
              <w:t>중국 국내</w:t>
            </w:r>
            <w:r>
              <w:rPr>
                <w:rFonts w:ascii="돋움" w:eastAsia="돋움" w:hAnsi="돋움" w:cs="굴림" w:hint="eastAsia"/>
                <w:kern w:val="0"/>
                <w:sz w:val="21"/>
                <w:szCs w:val="21"/>
              </w:rPr>
              <w:t xml:space="preserve"> </w:t>
            </w: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</w:rPr>
              <w:t>구간 1회 변경 가능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2DA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  <w:r w:rsidRPr="00C6698F">
              <w:rPr>
                <w:rFonts w:ascii="돋움" w:eastAsia="돋움" w:hAnsi="돋움" w:cs="굴림" w:hint="eastAsia"/>
                <w:kern w:val="0"/>
                <w:sz w:val="21"/>
                <w:szCs w:val="21"/>
                <w:lang w:eastAsia="zh-CN"/>
              </w:rPr>
              <w:t>불가능</w:t>
            </w:r>
          </w:p>
        </w:tc>
      </w:tr>
      <w:tr w:rsidR="00C6698F" w:rsidRPr="00C6698F" w14:paraId="07852334" w14:textId="77777777" w:rsidTr="00C6698F">
        <w:trPr>
          <w:trHeight w:val="35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AA1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2F49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5D9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SHE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B61A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7B84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252000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2D80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420000</w:t>
            </w: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66A55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A08D6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1B7F0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A1C86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</w:tr>
      <w:tr w:rsidR="00C6698F" w:rsidRPr="00C6698F" w14:paraId="1D981CD6" w14:textId="77777777" w:rsidTr="00C6698F">
        <w:trPr>
          <w:trHeight w:val="35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446FA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AA6E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YNT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0DFD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HRB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B561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662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240000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5D00B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400000</w:t>
            </w: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B02B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44D0C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C970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AE74B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</w:tr>
      <w:tr w:rsidR="00C6698F" w:rsidRPr="00C6698F" w14:paraId="5407A82C" w14:textId="77777777" w:rsidTr="00C6698F">
        <w:trPr>
          <w:trHeight w:val="35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7097E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4191E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4E9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CGO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F323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2CC1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240000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B3F1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400000</w:t>
            </w: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AF77E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59FE6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40F9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740A5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</w:tr>
      <w:tr w:rsidR="00C6698F" w:rsidRPr="00C6698F" w14:paraId="1B4A2D2B" w14:textId="77777777" w:rsidTr="00C6698F">
        <w:trPr>
          <w:trHeight w:val="35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B7C9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7D78B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C0CC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CGQ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08A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F7DC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240000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A32A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400000</w:t>
            </w: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E5FFE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5760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DD3D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3DAB6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</w:tr>
      <w:tr w:rsidR="00C6698F" w:rsidRPr="00C6698F" w14:paraId="50DF242F" w14:textId="77777777" w:rsidTr="00C6698F">
        <w:trPr>
          <w:trHeight w:val="35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3952E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EAEED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69D4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MDG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DB88A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6DC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240000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8D54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400000</w:t>
            </w: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2D84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F48D9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A83BF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D2B34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</w:tr>
      <w:tr w:rsidR="00C6698F" w:rsidRPr="00C6698F" w14:paraId="154EBFA9" w14:textId="77777777" w:rsidTr="00C6698F">
        <w:trPr>
          <w:trHeight w:val="35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C050E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AA5BA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C0E4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  <w:r w:rsidRPr="00C6698F">
              <w:rPr>
                <w:rFonts w:ascii="SimSun" w:eastAsia="SimSun" w:hAnsi="SimSun" w:cs="굴림" w:hint="eastAsia"/>
                <w:kern w:val="0"/>
                <w:sz w:val="21"/>
                <w:szCs w:val="21"/>
              </w:rPr>
              <w:t>JMU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8A91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D564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240000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61573" w14:textId="77777777" w:rsidR="00C6698F" w:rsidRPr="00C6698F" w:rsidRDefault="00C6698F" w:rsidP="00C6698F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/>
                <w:kern w:val="0"/>
                <w:sz w:val="21"/>
                <w:szCs w:val="21"/>
              </w:rPr>
            </w:pPr>
            <w:r w:rsidRPr="00C6698F">
              <w:rPr>
                <w:rFonts w:ascii="Times New Roman" w:eastAsia="맑은 고딕" w:hAnsi="Times New Roman"/>
                <w:kern w:val="0"/>
                <w:sz w:val="21"/>
                <w:szCs w:val="21"/>
              </w:rPr>
              <w:t>400000</w:t>
            </w: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1B87D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F79D5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1EC32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F11E7" w14:textId="77777777" w:rsidR="00C6698F" w:rsidRPr="00C6698F" w:rsidRDefault="00C6698F" w:rsidP="00C6698F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kern w:val="0"/>
                <w:sz w:val="21"/>
                <w:szCs w:val="21"/>
              </w:rPr>
            </w:pPr>
          </w:p>
        </w:tc>
      </w:tr>
    </w:tbl>
    <w:p w14:paraId="1892ACA2" w14:textId="4DF58324" w:rsidR="00C6698F" w:rsidRDefault="00C6698F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7B62AA43" w14:textId="58F1B2F1" w:rsidR="00D74126" w:rsidRPr="00E24E9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7B62AA44" w14:textId="77777777" w:rsidR="00D74126" w:rsidRPr="00A7304F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="SimSun" w:hAnsiTheme="majorHAnsi" w:cs="굴림"/>
          <w:bCs/>
          <w:color w:val="000000"/>
          <w:kern w:val="0"/>
          <w:sz w:val="22"/>
        </w:rPr>
      </w:pP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(1) </w:t>
      </w:r>
      <w:proofErr w:type="gramStart"/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OZ</w:t>
      </w:r>
      <w:r w:rsidR="003137B0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/ CA</w:t>
      </w:r>
      <w:proofErr w:type="gramEnd"/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Code Share 항공편 적용 불가. </w:t>
      </w:r>
      <w:r w:rsidR="003137B0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  <w:r w:rsidR="005E486C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SC FLT로 예약/발권 진행.</w:t>
      </w:r>
    </w:p>
    <w:p w14:paraId="7B62AA45" w14:textId="77BCE6CC" w:rsidR="00D74126" w:rsidRPr="00A7304F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color w:val="000000"/>
          <w:kern w:val="0"/>
          <w:sz w:val="22"/>
        </w:rPr>
      </w:pP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(</w:t>
      </w:r>
      <w:r w:rsidR="00E176F6" w:rsidRPr="00A7304F">
        <w:rPr>
          <w:rFonts w:asciiTheme="majorHAnsi" w:eastAsia="SimSun" w:hAnsiTheme="majorHAnsi" w:cs="굴림" w:hint="eastAsia"/>
          <w:bCs/>
          <w:color w:val="000000"/>
          <w:kern w:val="0"/>
          <w:sz w:val="22"/>
        </w:rPr>
        <w:t>2</w:t>
      </w: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) 다른 </w:t>
      </w:r>
      <w:r w:rsidR="0038428F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클래스와 결합</w:t>
      </w:r>
      <w:r w:rsidR="00290711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  <w:r w:rsidR="0038428F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사용</w:t>
      </w:r>
      <w:r w:rsidR="00290711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  <w:r w:rsidR="00C6698F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불</w:t>
      </w:r>
      <w:r w:rsidR="0038428F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가능</w:t>
      </w:r>
      <w:r w:rsid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.</w:t>
      </w:r>
    </w:p>
    <w:p w14:paraId="06365592" w14:textId="500D7EB9" w:rsidR="00A7304F" w:rsidRDefault="00F55F18" w:rsidP="00A7304F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color w:val="000000"/>
          <w:kern w:val="0"/>
          <w:sz w:val="22"/>
        </w:rPr>
      </w:pP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(</w:t>
      </w:r>
      <w:r w:rsidR="00E176F6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3</w:t>
      </w: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) </w:t>
      </w:r>
      <w:r w:rsidR="00A7304F" w:rsidRPr="00A7304F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최초 발권</w:t>
      </w:r>
      <w:r w:rsid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  <w:r w:rsidR="00A7304F" w:rsidRPr="00A7304F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시 경유지 체류 시간은 24시간을 초과할 수 없음</w:t>
      </w:r>
      <w:r w:rsid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.</w:t>
      </w:r>
      <w:r w:rsidR="00A7304F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</w:p>
    <w:p w14:paraId="30C35F6B" w14:textId="4C8B8B9B" w:rsidR="008320F2" w:rsidRPr="008320F2" w:rsidRDefault="008320F2" w:rsidP="00A7304F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</w:pPr>
      <w:r w:rsidRPr="007339E7">
        <w:rPr>
          <w:rFonts w:asciiTheme="majorHAnsi" w:eastAsiaTheme="majorHAnsi" w:hAnsiTheme="majorHAnsi" w:cs="굴림"/>
          <w:b/>
          <w:color w:val="000000"/>
          <w:kern w:val="0"/>
          <w:sz w:val="22"/>
          <w:highlight w:val="yellow"/>
        </w:rPr>
        <w:t>*</w:t>
      </w:r>
      <w:r w:rsidR="00FC6FB6" w:rsidRPr="00FC6FB6">
        <w:rPr>
          <w:rFonts w:asciiTheme="majorHAnsi" w:eastAsiaTheme="majorHAnsi" w:hAnsiTheme="majorHAnsi" w:cs="굴림"/>
          <w:b/>
          <w:color w:val="000000"/>
          <w:kern w:val="0"/>
          <w:sz w:val="22"/>
          <w:highlight w:val="yellow"/>
        </w:rPr>
        <w:t>중국 경유지의 정책</w:t>
      </w:r>
      <w:r w:rsidR="00FC6FB6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 xml:space="preserve"> </w:t>
      </w:r>
      <w:r w:rsidR="00FC6FB6" w:rsidRPr="00FC6FB6">
        <w:rPr>
          <w:rFonts w:asciiTheme="majorHAnsi" w:eastAsiaTheme="majorHAnsi" w:hAnsiTheme="majorHAnsi" w:cs="굴림"/>
          <w:b/>
          <w:color w:val="000000"/>
          <w:kern w:val="0"/>
          <w:sz w:val="22"/>
          <w:highlight w:val="yellow"/>
        </w:rPr>
        <w:t>등의 사유로 24시간 내 경유할 수 없을 경우</w:t>
      </w:r>
      <w:r w:rsidR="00FC6FB6" w:rsidRPr="00FC6FB6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 xml:space="preserve"> </w:t>
      </w:r>
      <w:r w:rsidR="00101581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>(e</w:t>
      </w:r>
      <w:r w:rsidR="00101581">
        <w:rPr>
          <w:rFonts w:asciiTheme="majorHAnsi" w:eastAsiaTheme="majorHAnsi" w:hAnsiTheme="majorHAnsi" w:cs="굴림"/>
          <w:b/>
          <w:color w:val="000000"/>
          <w:kern w:val="0"/>
          <w:sz w:val="22"/>
          <w:highlight w:val="yellow"/>
        </w:rPr>
        <w:t>x.</w:t>
      </w:r>
      <w:r w:rsidR="00101581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 xml:space="preserve">격리) </w:t>
      </w:r>
      <w:r w:rsidRPr="007339E7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 xml:space="preserve">발권 </w:t>
      </w:r>
      <w:r w:rsidR="00B50188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>후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 xml:space="preserve"> </w:t>
      </w:r>
      <w:r w:rsidRPr="00B50188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  <w:u w:val="single"/>
        </w:rPr>
        <w:t>중국 국내선 구간 좌석을 미리 정리</w:t>
      </w:r>
      <w:r w:rsidRPr="007339E7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 xml:space="preserve">하여 </w:t>
      </w:r>
      <w:r w:rsidRPr="007339E7">
        <w:rPr>
          <w:rFonts w:asciiTheme="majorHAnsi" w:eastAsiaTheme="majorHAnsi" w:hAnsiTheme="majorHAnsi" w:cs="굴림"/>
          <w:b/>
          <w:color w:val="000000"/>
          <w:kern w:val="0"/>
          <w:sz w:val="22"/>
          <w:highlight w:val="yellow"/>
        </w:rPr>
        <w:t>no-show</w:t>
      </w:r>
      <w:r w:rsidR="00101581">
        <w:rPr>
          <w:rFonts w:asciiTheme="majorHAnsi" w:eastAsiaTheme="majorHAnsi" w:hAnsiTheme="majorHAnsi" w:cs="굴림"/>
          <w:b/>
          <w:color w:val="000000"/>
          <w:kern w:val="0"/>
          <w:sz w:val="22"/>
          <w:highlight w:val="yellow"/>
        </w:rPr>
        <w:t>-fee</w:t>
      </w:r>
      <w:r w:rsidRPr="007339E7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 xml:space="preserve">가 발생하지 않도록 주의 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>부</w:t>
      </w:r>
      <w:r w:rsidRPr="007339E7">
        <w:rPr>
          <w:rFonts w:asciiTheme="majorHAnsi" w:eastAsiaTheme="majorHAnsi" w:hAnsiTheme="majorHAnsi" w:cs="굴림" w:hint="eastAsia"/>
          <w:b/>
          <w:color w:val="000000"/>
          <w:kern w:val="0"/>
          <w:sz w:val="22"/>
          <w:highlight w:val="yellow"/>
        </w:rPr>
        <w:t>탁드립니다.</w:t>
      </w:r>
    </w:p>
    <w:p w14:paraId="02A45322" w14:textId="42B0535D" w:rsidR="00A7304F" w:rsidRDefault="00A7304F" w:rsidP="00A7304F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color w:val="000000"/>
          <w:kern w:val="0"/>
          <w:sz w:val="22"/>
        </w:rPr>
      </w:pP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(</w:t>
      </w:r>
      <w:r w:rsidRPr="00A7304F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4</w:t>
      </w: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)</w:t>
      </w:r>
      <w:r w:rsidRPr="00A7304F"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 중국 국내 구간에 대해서만 첫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  <w:r w:rsidRPr="00A7304F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구간 사용일 기준 30일 내에 같은 class로 변경 가능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.</w:t>
      </w:r>
      <w:r w:rsidRPr="00A7304F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 </w:t>
      </w: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</w:p>
    <w:p w14:paraId="017AED42" w14:textId="2A38599A" w:rsidR="00746006" w:rsidRPr="00746006" w:rsidRDefault="00746006" w:rsidP="00746006">
      <w:pPr>
        <w:snapToGrid w:val="0"/>
        <w:rPr>
          <w:rFonts w:ascii="SimSun" w:hAnsi="SimSun"/>
          <w:caps/>
          <w:szCs w:val="21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(</w:t>
      </w:r>
      <w:r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5)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역순 사용 불가,</w:t>
      </w:r>
      <w:r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티켓 부분 사용 후 </w:t>
      </w: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택스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환불시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 </w:t>
      </w:r>
      <w:r>
        <w:rPr>
          <w:rFonts w:ascii="SimSun-ExtB" w:eastAsiaTheme="majorHAnsi" w:hAnsi="SimSun-ExtB" w:hint="eastAsia"/>
          <w:sz w:val="22"/>
        </w:rPr>
        <w:t>Y</w:t>
      </w:r>
      <w:r>
        <w:rPr>
          <w:rFonts w:ascii="SimSun-ExtB" w:eastAsiaTheme="majorHAnsi" w:hAnsi="SimSun-ExtB"/>
          <w:sz w:val="22"/>
        </w:rPr>
        <w:t>Q/YR</w:t>
      </w:r>
      <w:r>
        <w:rPr>
          <w:rFonts w:ascii="SimSun-ExtB" w:eastAsiaTheme="majorHAnsi" w:hAnsi="SimSun-ExtB" w:hint="eastAsia"/>
          <w:sz w:val="22"/>
        </w:rPr>
        <w:t>에서</w:t>
      </w:r>
      <w:r w:rsidRPr="00F272E3">
        <w:rPr>
          <w:rFonts w:ascii="SimSun-ExtB" w:eastAsia="SimSun-ExtB" w:hAnsi="SimSun-ExtB" w:hint="eastAsia"/>
          <w:sz w:val="22"/>
        </w:rPr>
        <w:t xml:space="preserve"> </w:t>
      </w:r>
      <w:r w:rsidRPr="00F272E3">
        <w:rPr>
          <w:rFonts w:ascii="SimSun-ExtB" w:eastAsiaTheme="majorHAnsi" w:hAnsi="SimSun-ExtB" w:hint="eastAsia"/>
          <w:sz w:val="22"/>
        </w:rPr>
        <w:t>기</w:t>
      </w:r>
      <w:r w:rsidRPr="00F272E3">
        <w:rPr>
          <w:rFonts w:ascii="SimSun-ExtB" w:eastAsia="SimSun-ExtB" w:hAnsi="SimSun-ExtB" w:hint="eastAsia"/>
          <w:sz w:val="22"/>
        </w:rPr>
        <w:t xml:space="preserve"> </w:t>
      </w:r>
      <w:r w:rsidRPr="00F272E3">
        <w:rPr>
          <w:rFonts w:ascii="SimSun-ExtB" w:eastAsiaTheme="majorHAnsi" w:hAnsi="SimSun-ExtB" w:hint="eastAsia"/>
          <w:sz w:val="22"/>
        </w:rPr>
        <w:t>사용한</w:t>
      </w:r>
      <w:r w:rsidRPr="00F272E3">
        <w:rPr>
          <w:rFonts w:ascii="SimSun-ExtB" w:eastAsia="SimSun-ExtB" w:hAnsi="SimSun-ExtB" w:hint="eastAsia"/>
          <w:sz w:val="22"/>
        </w:rPr>
        <w:t xml:space="preserve"> </w:t>
      </w:r>
      <w:r w:rsidRPr="00F272E3">
        <w:rPr>
          <w:rFonts w:ascii="SimSun-ExtB" w:eastAsiaTheme="majorHAnsi" w:hAnsi="SimSun-ExtB" w:hint="eastAsia"/>
          <w:sz w:val="22"/>
        </w:rPr>
        <w:t>구간의</w:t>
      </w:r>
      <w:r w:rsidRPr="00F272E3">
        <w:rPr>
          <w:rFonts w:ascii="SimSun-ExtB" w:eastAsia="SimSun-ExtB" w:hAnsi="SimSun-ExtB" w:hint="eastAsia"/>
          <w:sz w:val="22"/>
        </w:rPr>
        <w:t xml:space="preserve"> Y</w:t>
      </w:r>
      <w:r w:rsidRPr="00F272E3">
        <w:rPr>
          <w:rFonts w:ascii="SimSun-ExtB" w:eastAsiaTheme="majorHAnsi" w:hAnsi="SimSun-ExtB" w:hint="eastAsia"/>
          <w:sz w:val="22"/>
        </w:rPr>
        <w:t>클래스</w:t>
      </w:r>
      <w:r w:rsidRPr="00F272E3">
        <w:rPr>
          <w:rFonts w:ascii="SimSun-ExtB" w:eastAsia="SimSun-ExtB" w:hAnsi="SimSun-ExtB" w:hint="eastAsia"/>
          <w:sz w:val="22"/>
        </w:rPr>
        <w:t xml:space="preserve"> </w:t>
      </w:r>
      <w:r w:rsidRPr="00F272E3">
        <w:rPr>
          <w:rFonts w:ascii="SimSun-ExtB" w:eastAsiaTheme="majorHAnsi" w:hAnsi="SimSun-ExtB" w:hint="eastAsia"/>
          <w:sz w:val="22"/>
        </w:rPr>
        <w:t>운임</w:t>
      </w:r>
      <w:r>
        <w:rPr>
          <w:rFonts w:ascii="SimSun-ExtB" w:eastAsiaTheme="majorHAnsi" w:hAnsi="SimSun-ExtB" w:hint="eastAsia"/>
          <w:sz w:val="22"/>
        </w:rPr>
        <w:t xml:space="preserve"> </w:t>
      </w:r>
      <w:r w:rsidRPr="00F272E3">
        <w:rPr>
          <w:rFonts w:ascii="SimSun-ExtB" w:eastAsiaTheme="majorHAnsi" w:hAnsi="SimSun-ExtB" w:hint="eastAsia"/>
          <w:sz w:val="22"/>
        </w:rPr>
        <w:t>공제</w:t>
      </w:r>
      <w:r w:rsidRPr="00F272E3">
        <w:rPr>
          <w:rFonts w:ascii="SimSun-ExtB" w:eastAsia="SimSun-ExtB" w:hAnsi="SimSun-ExtB" w:hint="eastAsia"/>
          <w:sz w:val="22"/>
        </w:rPr>
        <w:t xml:space="preserve"> </w:t>
      </w:r>
      <w:r w:rsidRPr="00F272E3">
        <w:rPr>
          <w:rFonts w:ascii="SimSun-ExtB" w:eastAsiaTheme="majorHAnsi" w:hAnsi="SimSun-ExtB" w:hint="eastAsia"/>
          <w:sz w:val="22"/>
        </w:rPr>
        <w:t>후</w:t>
      </w:r>
      <w:r w:rsidRPr="00F272E3">
        <w:rPr>
          <w:rFonts w:ascii="SimSun-ExtB" w:eastAsia="SimSun-ExtB" w:hAnsi="SimSun-ExtB" w:hint="eastAsia"/>
          <w:sz w:val="22"/>
        </w:rPr>
        <w:t xml:space="preserve"> </w:t>
      </w:r>
      <w:r w:rsidRPr="00F272E3">
        <w:rPr>
          <w:rFonts w:ascii="SimSun-ExtB" w:eastAsiaTheme="majorHAnsi" w:hAnsi="SimSun-ExtB" w:hint="eastAsia"/>
          <w:sz w:val="22"/>
        </w:rPr>
        <w:t>환불</w:t>
      </w:r>
      <w:r w:rsidRPr="00F272E3">
        <w:rPr>
          <w:rFonts w:ascii="SimSun-ExtB" w:eastAsia="SimSun-ExtB" w:hAnsi="SimSun-ExtB" w:hint="eastAsia"/>
          <w:sz w:val="22"/>
        </w:rPr>
        <w:t>.</w:t>
      </w:r>
    </w:p>
    <w:p w14:paraId="7B62AA47" w14:textId="16A8B90B" w:rsidR="00F55F18" w:rsidRPr="00A7304F" w:rsidRDefault="00F55F18" w:rsidP="00A7304F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color w:val="000000"/>
          <w:kern w:val="0"/>
          <w:sz w:val="22"/>
        </w:rPr>
      </w:pP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(</w:t>
      </w:r>
      <w:r w:rsidR="00746006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6</w:t>
      </w: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) </w:t>
      </w:r>
      <w:r w:rsidR="00195579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운임 및 기타 자세한 사용 조건은 변경될 수 있으며(</w:t>
      </w:r>
      <w:proofErr w:type="spellStart"/>
      <w:r w:rsidR="00195579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g</w:t>
      </w:r>
      <w:r w:rsidR="00195579" w:rsidRPr="00A7304F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ds</w:t>
      </w:r>
      <w:proofErr w:type="spellEnd"/>
      <w:r w:rsidR="00195579"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규정 우선)</w:t>
      </w:r>
      <w:r w:rsidRPr="00A7304F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 xml:space="preserve">, </w:t>
      </w:r>
      <w:r w:rsidRPr="00D05786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메뉴얼(DC)발권 불가</w:t>
      </w:r>
    </w:p>
    <w:p w14:paraId="7B62AA48" w14:textId="399C80C2" w:rsidR="00F55F18" w:rsidRDefault="00F55F18" w:rsidP="00A7304F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</w:p>
    <w:p w14:paraId="7B62AA4B" w14:textId="0CFBF988" w:rsidR="00FF3B0F" w:rsidRPr="00E24E9A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E176F6">
        <w:rPr>
          <w:rFonts w:asciiTheme="majorHAnsi" w:eastAsia="SimSun" w:hAnsiTheme="majorHAnsi" w:cs="굴림" w:hint="eastAsia"/>
          <w:color w:val="000000"/>
          <w:kern w:val="0"/>
          <w:sz w:val="26"/>
          <w:szCs w:val="26"/>
        </w:rPr>
        <w:t>2</w:t>
      </w:r>
      <w:r w:rsidR="00DF24BC">
        <w:rPr>
          <w:rFonts w:asciiTheme="majorHAnsi" w:eastAsia="SimSun" w:hAnsiTheme="majorHAnsi" w:cs="굴림"/>
          <w:color w:val="000000"/>
          <w:kern w:val="0"/>
          <w:sz w:val="26"/>
          <w:szCs w:val="26"/>
        </w:rPr>
        <w:t>1</w:t>
      </w:r>
      <w:r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0402F5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0</w:t>
      </w:r>
      <w:r w:rsidR="00195579">
        <w:rPr>
          <w:rFonts w:asciiTheme="majorHAnsi" w:hAnsiTheme="majorHAnsi" w:cs="굴림"/>
          <w:color w:val="000000"/>
          <w:kern w:val="0"/>
          <w:sz w:val="26"/>
          <w:szCs w:val="26"/>
        </w:rPr>
        <w:t>4</w:t>
      </w:r>
      <w:r w:rsidR="00FF3B0F"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195579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1</w:t>
      </w:r>
      <w:r w:rsidR="007339E7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4</w:t>
      </w:r>
      <w:r w:rsidR="00FF3B0F"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</w:p>
    <w:p w14:paraId="7B62AA4C" w14:textId="77777777" w:rsidR="00FF3B0F" w:rsidRPr="00E24E9A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E24E9A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E24E9A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7B62AA4D" w14:textId="77777777" w:rsidR="005C4732" w:rsidRPr="00E24E9A" w:rsidRDefault="005C4732">
      <w:pPr>
        <w:rPr>
          <w:rFonts w:asciiTheme="majorHAnsi" w:eastAsiaTheme="majorHAnsi" w:hAnsiTheme="majorHAnsi"/>
        </w:rPr>
      </w:pPr>
    </w:p>
    <w:sectPr w:rsidR="005C4732" w:rsidRPr="00E24E9A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888A" w14:textId="77777777" w:rsidR="00314AEF" w:rsidRDefault="00314AEF" w:rsidP="00FF3B0F">
      <w:r>
        <w:separator/>
      </w:r>
    </w:p>
  </w:endnote>
  <w:endnote w:type="continuationSeparator" w:id="0">
    <w:p w14:paraId="3C2E1EAF" w14:textId="77777777" w:rsidR="00314AEF" w:rsidRDefault="00314AEF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2461" w14:textId="77777777" w:rsidR="00314AEF" w:rsidRDefault="00314AEF" w:rsidP="00FF3B0F">
      <w:r>
        <w:separator/>
      </w:r>
    </w:p>
  </w:footnote>
  <w:footnote w:type="continuationSeparator" w:id="0">
    <w:p w14:paraId="4B93F562" w14:textId="77777777" w:rsidR="00314AEF" w:rsidRDefault="00314AEF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A54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1165F"/>
    <w:rsid w:val="000230BA"/>
    <w:rsid w:val="00025880"/>
    <w:rsid w:val="00027CDB"/>
    <w:rsid w:val="000402F5"/>
    <w:rsid w:val="00040989"/>
    <w:rsid w:val="00082AC5"/>
    <w:rsid w:val="000903B0"/>
    <w:rsid w:val="00094183"/>
    <w:rsid w:val="000A29C0"/>
    <w:rsid w:val="000D3CF2"/>
    <w:rsid w:val="00101581"/>
    <w:rsid w:val="001368D0"/>
    <w:rsid w:val="00141F67"/>
    <w:rsid w:val="00163EFD"/>
    <w:rsid w:val="00191032"/>
    <w:rsid w:val="00195579"/>
    <w:rsid w:val="001A3E0E"/>
    <w:rsid w:val="00203FCB"/>
    <w:rsid w:val="002106DF"/>
    <w:rsid w:val="00262BB9"/>
    <w:rsid w:val="002642D6"/>
    <w:rsid w:val="00290711"/>
    <w:rsid w:val="002A5138"/>
    <w:rsid w:val="002C7891"/>
    <w:rsid w:val="002E5C89"/>
    <w:rsid w:val="002E6253"/>
    <w:rsid w:val="002F6C67"/>
    <w:rsid w:val="003102D5"/>
    <w:rsid w:val="003137B0"/>
    <w:rsid w:val="00314AEF"/>
    <w:rsid w:val="003233BD"/>
    <w:rsid w:val="00381A61"/>
    <w:rsid w:val="0038428F"/>
    <w:rsid w:val="00391FF5"/>
    <w:rsid w:val="003A620A"/>
    <w:rsid w:val="003F52BB"/>
    <w:rsid w:val="004125A5"/>
    <w:rsid w:val="00493ADB"/>
    <w:rsid w:val="004A119E"/>
    <w:rsid w:val="004A5195"/>
    <w:rsid w:val="004B0B5F"/>
    <w:rsid w:val="004C32DB"/>
    <w:rsid w:val="004F4531"/>
    <w:rsid w:val="00511FAF"/>
    <w:rsid w:val="00555CF0"/>
    <w:rsid w:val="00594E7C"/>
    <w:rsid w:val="00596DF1"/>
    <w:rsid w:val="005C08E8"/>
    <w:rsid w:val="005C3FD2"/>
    <w:rsid w:val="005C4732"/>
    <w:rsid w:val="005D1501"/>
    <w:rsid w:val="005E486C"/>
    <w:rsid w:val="0060598A"/>
    <w:rsid w:val="00642DDA"/>
    <w:rsid w:val="00651F31"/>
    <w:rsid w:val="00663146"/>
    <w:rsid w:val="00680757"/>
    <w:rsid w:val="006B52B0"/>
    <w:rsid w:val="007338F3"/>
    <w:rsid w:val="007339E7"/>
    <w:rsid w:val="0074329B"/>
    <w:rsid w:val="00746006"/>
    <w:rsid w:val="00751735"/>
    <w:rsid w:val="00762B4E"/>
    <w:rsid w:val="007859F1"/>
    <w:rsid w:val="00791AE2"/>
    <w:rsid w:val="00793F3A"/>
    <w:rsid w:val="007F138E"/>
    <w:rsid w:val="007F2434"/>
    <w:rsid w:val="00811D0E"/>
    <w:rsid w:val="00812C6C"/>
    <w:rsid w:val="00812DF2"/>
    <w:rsid w:val="00820120"/>
    <w:rsid w:val="00820A33"/>
    <w:rsid w:val="00824B1D"/>
    <w:rsid w:val="008320F2"/>
    <w:rsid w:val="00865D6E"/>
    <w:rsid w:val="0088135C"/>
    <w:rsid w:val="008E1D46"/>
    <w:rsid w:val="008E4AFF"/>
    <w:rsid w:val="009446D2"/>
    <w:rsid w:val="009750EE"/>
    <w:rsid w:val="009E77DD"/>
    <w:rsid w:val="00A0704E"/>
    <w:rsid w:val="00A440E4"/>
    <w:rsid w:val="00A44F22"/>
    <w:rsid w:val="00A55F8C"/>
    <w:rsid w:val="00A7304F"/>
    <w:rsid w:val="00AB50F1"/>
    <w:rsid w:val="00AE5E7B"/>
    <w:rsid w:val="00AF2AF1"/>
    <w:rsid w:val="00B100FC"/>
    <w:rsid w:val="00B10BC7"/>
    <w:rsid w:val="00B10D16"/>
    <w:rsid w:val="00B34A96"/>
    <w:rsid w:val="00B34D31"/>
    <w:rsid w:val="00B47918"/>
    <w:rsid w:val="00B50188"/>
    <w:rsid w:val="00B7761F"/>
    <w:rsid w:val="00BB1EBE"/>
    <w:rsid w:val="00BE233A"/>
    <w:rsid w:val="00BE6A84"/>
    <w:rsid w:val="00C6698F"/>
    <w:rsid w:val="00C9519B"/>
    <w:rsid w:val="00CA7708"/>
    <w:rsid w:val="00D05786"/>
    <w:rsid w:val="00D0606E"/>
    <w:rsid w:val="00D2212D"/>
    <w:rsid w:val="00D22C27"/>
    <w:rsid w:val="00D35800"/>
    <w:rsid w:val="00D44C01"/>
    <w:rsid w:val="00D55029"/>
    <w:rsid w:val="00D74126"/>
    <w:rsid w:val="00D96DAA"/>
    <w:rsid w:val="00DA0546"/>
    <w:rsid w:val="00DE083B"/>
    <w:rsid w:val="00DF24BC"/>
    <w:rsid w:val="00E13FCD"/>
    <w:rsid w:val="00E176F6"/>
    <w:rsid w:val="00E24E9A"/>
    <w:rsid w:val="00E37D7E"/>
    <w:rsid w:val="00E47BC8"/>
    <w:rsid w:val="00E94F06"/>
    <w:rsid w:val="00E95738"/>
    <w:rsid w:val="00F05D1E"/>
    <w:rsid w:val="00F12389"/>
    <w:rsid w:val="00F30B94"/>
    <w:rsid w:val="00F5308F"/>
    <w:rsid w:val="00F55F18"/>
    <w:rsid w:val="00F67B9B"/>
    <w:rsid w:val="00F94BBB"/>
    <w:rsid w:val="00FB3092"/>
    <w:rsid w:val="00FC6E0D"/>
    <w:rsid w:val="00FC6FB6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2A946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F55F18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085D2-E6C1-4A33-A7A5-91D1A4B9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 EUNA</cp:lastModifiedBy>
  <cp:revision>65</cp:revision>
  <cp:lastPrinted>2021-04-14T02:37:00Z</cp:lastPrinted>
  <dcterms:created xsi:type="dcterms:W3CDTF">2017-07-04T07:15:00Z</dcterms:created>
  <dcterms:modified xsi:type="dcterms:W3CDTF">2021-04-14T02:38:00Z</dcterms:modified>
</cp:coreProperties>
</file>